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8B" w:rsidRDefault="007F168B" w:rsidP="007F168B">
      <w:pPr>
        <w:spacing w:after="1"/>
      </w:pPr>
    </w:p>
    <w:p w:rsidR="007F168B" w:rsidRPr="00CF1199" w:rsidRDefault="00CF1199" w:rsidP="007F168B">
      <w:pPr>
        <w:pStyle w:val="a3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7F168B" w:rsidRPr="00CF1199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</w:p>
    <w:p w:rsidR="00CF1199" w:rsidRPr="00CF1199" w:rsidRDefault="007F168B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CF1199" w:rsidRPr="00CF1199">
        <w:rPr>
          <w:rFonts w:ascii="Times New Roman" w:hAnsi="Times New Roman" w:cs="Times New Roman"/>
          <w:b/>
          <w:sz w:val="24"/>
          <w:szCs w:val="24"/>
        </w:rPr>
        <w:t xml:space="preserve">«Информационное общество </w:t>
      </w:r>
    </w:p>
    <w:p w:rsidR="00CF1199" w:rsidRPr="00CF1199" w:rsidRDefault="00CF1199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hAnsi="Times New Roman" w:cs="Times New Roman"/>
          <w:b/>
          <w:sz w:val="24"/>
          <w:szCs w:val="24"/>
        </w:rPr>
        <w:t>на территории городского поселения Игрим»</w:t>
      </w:r>
    </w:p>
    <w:p w:rsidR="007F168B" w:rsidRPr="00F620A7" w:rsidRDefault="007F168B" w:rsidP="007F168B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«Информационное общество на территории городского поселения Игрим»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rPr>
                <w:sz w:val="26"/>
                <w:szCs w:val="26"/>
              </w:rPr>
            </w:pPr>
            <w:r w:rsidRPr="004B5F0A"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закон № 131-ФЗ Федеральный закон № 131-ФЗ от 06 октября 2003 года «Об общих принципах организации местного самоуправления в Российской Федерации», </w:t>
            </w:r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Устав городского поселения Игрим</w:t>
            </w:r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</w:t>
            </w:r>
            <w:hyperlink r:id="rId5" w:history="1">
              <w:r w:rsidRPr="007734DB">
                <w:rPr>
                  <w:sz w:val="26"/>
                  <w:szCs w:val="26"/>
                </w:rPr>
                <w:t>закон</w:t>
              </w:r>
            </w:hyperlink>
            <w:r w:rsidRPr="007734DB">
              <w:rPr>
                <w:sz w:val="26"/>
                <w:szCs w:val="26"/>
              </w:rPr>
              <w:t xml:space="preserve"> от 27.07.2010 №210-ФЗ "Об организации предоставления государственных и муниципальных услуг".</w:t>
            </w:r>
          </w:p>
          <w:p w:rsidR="007F168B" w:rsidRPr="00B30BB2" w:rsidRDefault="009F5350" w:rsidP="007E4B98">
            <w:pPr>
              <w:adjustRightInd w:val="0"/>
              <w:jc w:val="both"/>
              <w:rPr>
                <w:sz w:val="26"/>
                <w:szCs w:val="26"/>
              </w:rPr>
            </w:pPr>
            <w:hyperlink r:id="rId6" w:history="1">
              <w:r w:rsidR="007F168B" w:rsidRPr="007734DB">
                <w:rPr>
                  <w:sz w:val="26"/>
                  <w:szCs w:val="26"/>
                </w:rPr>
                <w:t>Постановление</w:t>
              </w:r>
            </w:hyperlink>
            <w:r w:rsidR="007F168B" w:rsidRPr="007734DB">
              <w:rPr>
                <w:sz w:val="26"/>
                <w:szCs w:val="26"/>
              </w:rPr>
              <w:t xml:space="preserve"> Правительства Ханты-Мансийского автономного округа - Югры от 09.10.2013 №424-п "О государственной программе Ханты-Мансийского автономного округа - Югры "Информационное общество Ханты-Мансийского автономного округа - Югры на 2018 - 2025 годы и на период до 2030 года"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Предприятия и организации, оказывающие услуги в данной области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widowControl w:val="0"/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гражданам и организациям услуг с использованием современных информационно-коммуникационных технологий, создание условий для выполнения своих служебных обязанностей работниками администрации</w:t>
            </w:r>
            <w:r w:rsidRPr="007734DB">
              <w:rPr>
                <w:spacing w:val="-2"/>
                <w:sz w:val="26"/>
                <w:szCs w:val="26"/>
              </w:rPr>
              <w:t>.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администрации городского поселения Игрим</w:t>
            </w:r>
          </w:p>
          <w:p w:rsidR="007F168B" w:rsidRPr="00E6499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2. Обеспечение условий для безопасности информации в информационных системах в администрации городского поселения Игрим для обеспечения системы эффективного управления</w:t>
            </w:r>
            <w:r w:rsidRPr="00B30BB2">
              <w:rPr>
                <w:sz w:val="26"/>
                <w:szCs w:val="26"/>
              </w:rPr>
              <w:t>.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5F0A">
              <w:rPr>
                <w:rFonts w:ascii="Times New Roman" w:eastAsia="Calibri" w:hAnsi="Times New Roman" w:cs="Courier New"/>
                <w:sz w:val="26"/>
                <w:szCs w:val="26"/>
              </w:rPr>
              <w:t xml:space="preserve">Целевые показатели (показатели социально-экономической </w:t>
            </w:r>
            <w:r w:rsidRPr="004B5F0A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AD7814" w:rsidRDefault="007F168B" w:rsidP="007F168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>Доля обеспеченности органов местного самоуправления, современным компьютерным и серверным оборудованием, 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2. Доля обеспеченности органов местного самоуправления, современным (актуальным) лицензионным (свободным) программным обеспечением, </w:t>
            </w:r>
            <w:r>
              <w:rPr>
                <w:sz w:val="26"/>
                <w:szCs w:val="26"/>
              </w:rPr>
              <w:t>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3. Доля информационных систем обработки </w:t>
            </w:r>
            <w:r w:rsidRPr="00AD7814">
              <w:rPr>
                <w:sz w:val="26"/>
                <w:szCs w:val="26"/>
              </w:rPr>
              <w:lastRenderedPageBreak/>
              <w:t>персональных данных, защищенных от несанкционированного доступа;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</w:pPr>
            <w:r w:rsidRPr="00AD7814">
              <w:rPr>
                <w:sz w:val="26"/>
                <w:szCs w:val="26"/>
              </w:rPr>
              <w:t>4. Доля межведомственных запросов, направляемых через систему межведомственного электронного взаимодействия, %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8843F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43FA">
              <w:rPr>
                <w:rFonts w:ascii="Times New Roman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9F5350">
              <w:rPr>
                <w:rFonts w:ascii="Times New Roman" w:hAnsi="Times New Roman" w:cs="Times New Roman"/>
                <w:b/>
                <w:sz w:val="24"/>
                <w:szCs w:val="24"/>
              </w:rPr>
              <w:t>4027,0</w:t>
            </w:r>
            <w:bookmarkStart w:id="0" w:name="_GoBack"/>
            <w:bookmarkEnd w:id="0"/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9F1CB0">
              <w:rPr>
                <w:rFonts w:ascii="Times New Roman" w:hAnsi="Times New Roman" w:cs="Times New Roman"/>
                <w:sz w:val="26"/>
                <w:szCs w:val="26"/>
              </w:rPr>
              <w:t>682</w:t>
            </w:r>
            <w:r w:rsidR="003C2D07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CF1199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F23554">
              <w:rPr>
                <w:rFonts w:ascii="Times New Roman" w:hAnsi="Times New Roman" w:cs="Times New Roman"/>
                <w:sz w:val="26"/>
                <w:szCs w:val="26"/>
              </w:rPr>
              <w:t>464,4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E90FD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F5350">
              <w:rPr>
                <w:rFonts w:ascii="Times New Roman" w:hAnsi="Times New Roman" w:cs="Times New Roman"/>
                <w:sz w:val="26"/>
                <w:szCs w:val="26"/>
              </w:rPr>
              <w:t>556,5</w:t>
            </w:r>
            <w:r w:rsidR="003C2D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C2D0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0465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9F5350">
              <w:rPr>
                <w:rFonts w:ascii="Times New Roman" w:hAnsi="Times New Roman" w:cs="Times New Roman"/>
                <w:sz w:val="26"/>
                <w:szCs w:val="26"/>
              </w:rPr>
              <w:t>658,2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9F5350">
              <w:rPr>
                <w:rFonts w:ascii="Times New Roman" w:hAnsi="Times New Roman" w:cs="Times New Roman"/>
                <w:sz w:val="26"/>
                <w:szCs w:val="26"/>
              </w:rPr>
              <w:t>694,8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168B" w:rsidRDefault="00F23554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 </w:t>
            </w:r>
            <w:r w:rsidR="009F5350">
              <w:rPr>
                <w:rFonts w:ascii="Times New Roman" w:hAnsi="Times New Roman" w:cs="Times New Roman"/>
                <w:sz w:val="26"/>
                <w:szCs w:val="26"/>
              </w:rPr>
              <w:t>633</w:t>
            </w:r>
            <w:proofErr w:type="gramEnd"/>
            <w:r w:rsidR="009F5350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  <w:r w:rsidR="007F16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7F168B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–  </w:t>
            </w:r>
            <w:r w:rsidR="009F5350">
              <w:rPr>
                <w:rFonts w:ascii="Times New Roman" w:hAnsi="Times New Roman" w:cs="Times New Roman"/>
                <w:sz w:val="26"/>
                <w:szCs w:val="26"/>
              </w:rPr>
              <w:t>338</w:t>
            </w:r>
            <w:proofErr w:type="gramEnd"/>
            <w:r w:rsidR="009F5350">
              <w:rPr>
                <w:rFonts w:ascii="Times New Roman" w:hAnsi="Times New Roman" w:cs="Times New Roman"/>
                <w:sz w:val="26"/>
                <w:szCs w:val="26"/>
              </w:rPr>
              <w:t>,1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</w:p>
          <w:p w:rsidR="007F168B" w:rsidRPr="00413EB4" w:rsidRDefault="007F168B" w:rsidP="00CF1199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</w:t>
            </w:r>
          </w:p>
        </w:tc>
      </w:tr>
    </w:tbl>
    <w:p w:rsidR="00353299" w:rsidRDefault="00353299"/>
    <w:sectPr w:rsidR="00353299" w:rsidSect="00E4331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F2402"/>
    <w:multiLevelType w:val="hybridMultilevel"/>
    <w:tmpl w:val="3908706A"/>
    <w:lvl w:ilvl="0" w:tplc="8112EFDA">
      <w:start w:val="1"/>
      <w:numFmt w:val="decimal"/>
      <w:lvlText w:val="%1."/>
      <w:lvlJc w:val="left"/>
      <w:pPr>
        <w:ind w:left="748" w:hanging="45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68B"/>
    <w:rsid w:val="00353299"/>
    <w:rsid w:val="003C2D07"/>
    <w:rsid w:val="006D40BA"/>
    <w:rsid w:val="00704654"/>
    <w:rsid w:val="007F168B"/>
    <w:rsid w:val="009F1CB0"/>
    <w:rsid w:val="009F5350"/>
    <w:rsid w:val="00CF1199"/>
    <w:rsid w:val="00D9547F"/>
    <w:rsid w:val="00E43316"/>
    <w:rsid w:val="00E90FD8"/>
    <w:rsid w:val="00F23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15D43-98F5-4F97-B615-C430B0E42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1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7F16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F168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7F16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A810FC6490681B579D97DEC8D4E2D43A6814DDE78647EDECCAFF793F95C793B7J64CN" TargetMode="External"/><Relationship Id="rId5" Type="http://schemas.openxmlformats.org/officeDocument/2006/relationships/hyperlink" Target="consultantplus://offline/ref=C2A810FC6490681B579D89D3DEB8B5DB3E6A43D5E2804EBAB99BF92E60JC4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9</cp:revision>
  <dcterms:created xsi:type="dcterms:W3CDTF">2018-11-08T04:14:00Z</dcterms:created>
  <dcterms:modified xsi:type="dcterms:W3CDTF">2022-11-14T12:09:00Z</dcterms:modified>
</cp:coreProperties>
</file>